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97D" w:rsidRPr="007A197D" w:rsidRDefault="00371714" w:rsidP="00655775">
      <w:pPr>
        <w:spacing w:before="240"/>
        <w:rPr>
          <w:b/>
          <w:sz w:val="36"/>
          <w:szCs w:val="36"/>
        </w:rPr>
      </w:pPr>
      <w:r w:rsidRPr="007A197D">
        <w:rPr>
          <w:b/>
          <w:sz w:val="36"/>
          <w:szCs w:val="36"/>
        </w:rPr>
        <w:t>Hamlets pappa er et spøkelse</w:t>
      </w:r>
      <w:r w:rsidR="007A197D">
        <w:rPr>
          <w:b/>
          <w:sz w:val="36"/>
          <w:szCs w:val="36"/>
        </w:rPr>
        <w:br/>
      </w:r>
      <w:r w:rsidR="007A197D">
        <w:rPr>
          <w:b/>
        </w:rPr>
        <w:t>Barneteatret Vårt 2017</w:t>
      </w:r>
    </w:p>
    <w:p w:rsidR="00371714" w:rsidRPr="00371714" w:rsidRDefault="00371714" w:rsidP="00655775">
      <w:pPr>
        <w:spacing w:before="240"/>
        <w:rPr>
          <w:b/>
        </w:rPr>
      </w:pPr>
      <w:r w:rsidRPr="00371714">
        <w:rPr>
          <w:b/>
        </w:rPr>
        <w:t>Lærerveiledning</w:t>
      </w:r>
    </w:p>
    <w:p w:rsidR="008D2A66" w:rsidRDefault="003468B7" w:rsidP="00655775">
      <w:pPr>
        <w:spacing w:before="240"/>
      </w:pPr>
      <w:r>
        <w:t>Skolemateriellet består</w:t>
      </w:r>
      <w:r w:rsidR="003D1974">
        <w:t xml:space="preserve"> av denne lærerveiledning og</w:t>
      </w:r>
      <w:r w:rsidR="008D2A66">
        <w:t xml:space="preserve"> et elevmateriell som kopieres og deles ut til elevene til bruk i etterarbeidet.</w:t>
      </w:r>
    </w:p>
    <w:p w:rsidR="00555CFF" w:rsidRPr="00132812" w:rsidRDefault="00555CFF" w:rsidP="00655775">
      <w:pPr>
        <w:spacing w:before="240"/>
        <w:rPr>
          <w:u w:val="single"/>
        </w:rPr>
      </w:pPr>
      <w:r w:rsidRPr="00132812">
        <w:rPr>
          <w:u w:val="single"/>
        </w:rPr>
        <w:t>I stikkordsform er strukturen slik</w:t>
      </w:r>
      <w:r w:rsidR="009D2B51">
        <w:rPr>
          <w:u w:val="single"/>
        </w:rPr>
        <w:t xml:space="preserve"> (med forslag til tidsbruk)</w:t>
      </w:r>
      <w:r w:rsidRPr="00132812">
        <w:rPr>
          <w:u w:val="single"/>
        </w:rPr>
        <w:t>:</w:t>
      </w:r>
    </w:p>
    <w:p w:rsidR="00132812" w:rsidRDefault="00555CFF" w:rsidP="00655775">
      <w:pPr>
        <w:pStyle w:val="Listeavsnitt"/>
        <w:numPr>
          <w:ilvl w:val="0"/>
          <w:numId w:val="11"/>
        </w:numPr>
        <w:spacing w:before="240"/>
      </w:pPr>
      <w:r>
        <w:t>Forarbeid:</w:t>
      </w:r>
      <w:r>
        <w:br/>
        <w:t>Samtale med elevene om hvordan det er å gå i teatret</w:t>
      </w:r>
      <w:r w:rsidR="00132812">
        <w:tab/>
      </w:r>
      <w:r>
        <w:t xml:space="preserve"> – ca. 15 min.</w:t>
      </w:r>
    </w:p>
    <w:p w:rsidR="00132812" w:rsidRDefault="00132812" w:rsidP="00655775">
      <w:pPr>
        <w:pStyle w:val="Listeavsnitt"/>
        <w:spacing w:before="240"/>
      </w:pPr>
    </w:p>
    <w:p w:rsidR="00132812" w:rsidRDefault="00555CFF" w:rsidP="00655775">
      <w:pPr>
        <w:pStyle w:val="Listeavsnitt"/>
        <w:numPr>
          <w:ilvl w:val="0"/>
          <w:numId w:val="11"/>
        </w:numPr>
        <w:spacing w:before="240"/>
      </w:pPr>
      <w:r>
        <w:t>Etterarbeid</w:t>
      </w:r>
      <w:r w:rsidR="00D1068C">
        <w:t xml:space="preserve"> (NB! Elevene får i oppgave å ta med egen leke til timen)</w:t>
      </w:r>
      <w:r>
        <w:t>:</w:t>
      </w:r>
      <w:r w:rsidR="00132812">
        <w:br/>
        <w:t>Samtale om teaterforestillingen</w:t>
      </w:r>
      <w:r w:rsidR="00132812">
        <w:tab/>
      </w:r>
      <w:r w:rsidR="00132812">
        <w:tab/>
      </w:r>
      <w:r w:rsidR="00132812">
        <w:tab/>
        <w:t>- ca. 15 min.</w:t>
      </w:r>
      <w:r w:rsidR="00132812">
        <w:br/>
        <w:t>Samtale om tematikken i forestillingen</w:t>
      </w:r>
      <w:r w:rsidR="00132812">
        <w:tab/>
      </w:r>
      <w:r w:rsidR="00132812">
        <w:tab/>
      </w:r>
      <w:r w:rsidR="00132812">
        <w:tab/>
        <w:t xml:space="preserve">- ca. 15 min. </w:t>
      </w:r>
      <w:r w:rsidR="00132812">
        <w:br/>
        <w:t>Elevmateriell: L</w:t>
      </w:r>
      <w:r>
        <w:t>ek en historie</w:t>
      </w:r>
      <w:r w:rsidR="00132812">
        <w:t>! (med eller uten manus)</w:t>
      </w:r>
      <w:r w:rsidR="00132812">
        <w:tab/>
        <w:t xml:space="preserve">- ca. 15 min. eller </w:t>
      </w:r>
      <w:r w:rsidR="00655775">
        <w:t xml:space="preserve">gjerne </w:t>
      </w:r>
      <w:r w:rsidR="00132812">
        <w:t>mer.</w:t>
      </w:r>
      <w:r w:rsidR="00655775">
        <w:br/>
        <w:t>(Vurder ev. å bytte om på rekkefølgen i etterarbeidet)</w:t>
      </w:r>
      <w:r w:rsidR="00132812">
        <w:br/>
      </w:r>
    </w:p>
    <w:p w:rsidR="001908EE" w:rsidRDefault="003C08E4" w:rsidP="00655775">
      <w:pPr>
        <w:spacing w:before="240"/>
      </w:pPr>
      <w:r>
        <w:rPr>
          <w:b/>
        </w:rPr>
        <w:t>FORARBEID</w:t>
      </w:r>
      <w:r w:rsidR="00514EF9" w:rsidRPr="008D2A66">
        <w:rPr>
          <w:b/>
        </w:rPr>
        <w:t>:</w:t>
      </w:r>
      <w:r w:rsidR="00514EF9">
        <w:t xml:space="preserve"> </w:t>
      </w:r>
      <w:r w:rsidR="00655775">
        <w:br/>
      </w:r>
      <w:r w:rsidR="00514EF9">
        <w:br/>
      </w:r>
      <w:r w:rsidR="00371714">
        <w:t>Vi verdsetter at eleven ikke vet. At de er et blankt ark!</w:t>
      </w:r>
      <w:r w:rsidR="001908EE">
        <w:br/>
        <w:t>Derfor har vi ikke laget et forarbeid om selve stykket</w:t>
      </w:r>
      <w:r w:rsidR="00AC6003">
        <w:t>, men</w:t>
      </w:r>
      <w:r w:rsidR="001908EE">
        <w:t xml:space="preserve"> en kort forberedelse på hva selve opplevelsen av å gå i teatret kan innebære (noen ganger er det fint at elevene vet - denne gangen mener vi at det er fint at de kommer med et åpent sinn).</w:t>
      </w:r>
    </w:p>
    <w:p w:rsidR="001908EE" w:rsidRDefault="001908EE" w:rsidP="00655775">
      <w:pPr>
        <w:spacing w:before="240"/>
      </w:pPr>
      <w:r>
        <w:t xml:space="preserve">Å gå i teatret </w:t>
      </w:r>
      <w:r w:rsidR="00D9274F">
        <w:t>er kanskje nytt for noen. Snakk</w:t>
      </w:r>
      <w:r>
        <w:t xml:space="preserve"> med elevene om:</w:t>
      </w:r>
    </w:p>
    <w:p w:rsidR="001908EE" w:rsidRDefault="001908EE" w:rsidP="00655775">
      <w:pPr>
        <w:pStyle w:val="Listeavsnitt"/>
        <w:numPr>
          <w:ilvl w:val="0"/>
          <w:numId w:val="2"/>
        </w:numPr>
        <w:spacing w:before="240"/>
      </w:pPr>
      <w:r>
        <w:t>Hvordan det er å gå i teatret? Hvor er det, hva gjør vi når vi kommer ditt - rent praktisk.</w:t>
      </w:r>
    </w:p>
    <w:p w:rsidR="001908EE" w:rsidRDefault="001908EE" w:rsidP="00655775">
      <w:pPr>
        <w:pStyle w:val="Listeavsnitt"/>
        <w:numPr>
          <w:ilvl w:val="0"/>
          <w:numId w:val="2"/>
        </w:numPr>
        <w:spacing w:before="240"/>
      </w:pPr>
      <w:r>
        <w:t>Hvordan er det å være publikum? Hva er forskjellen på å gå i teatret og å gå på kino?</w:t>
      </w:r>
    </w:p>
    <w:p w:rsidR="00371714" w:rsidRDefault="00AC6003" w:rsidP="00655775">
      <w:pPr>
        <w:spacing w:before="240"/>
      </w:pPr>
      <w:r w:rsidRPr="007A197D">
        <w:rPr>
          <w:u w:val="single"/>
        </w:rPr>
        <w:t>Til læreren:</w:t>
      </w:r>
      <w:r w:rsidR="007A197D" w:rsidRPr="007A197D">
        <w:rPr>
          <w:u w:val="single"/>
        </w:rPr>
        <w:t xml:space="preserve"> </w:t>
      </w:r>
      <w:r w:rsidR="006F02C1">
        <w:rPr>
          <w:u w:val="single"/>
        </w:rPr>
        <w:t>om s</w:t>
      </w:r>
      <w:r w:rsidR="00371714" w:rsidRPr="007A197D">
        <w:rPr>
          <w:u w:val="single"/>
        </w:rPr>
        <w:t>tatus i rommet</w:t>
      </w:r>
      <w:r w:rsidR="00785D8B" w:rsidRPr="007A197D">
        <w:rPr>
          <w:u w:val="single"/>
        </w:rPr>
        <w:t xml:space="preserve">. </w:t>
      </w:r>
      <w:r w:rsidR="00785D8B" w:rsidRPr="007A197D">
        <w:br/>
      </w:r>
      <w:r w:rsidR="00785D8B">
        <w:t>Det er viktig at publikum har lik forutsetning. I</w:t>
      </w:r>
      <w:r w:rsidR="00371714">
        <w:t>vareta den spesielle unike opplevelsen</w:t>
      </w:r>
      <w:r w:rsidR="00785D8B">
        <w:t xml:space="preserve"> det er å være i teatret: publikum er også en del av forestillingen. Å være et godt publikum er å ha fokus på det som skjer på scenen og respondere. Det er lov å le, gråte, være forundret …. </w:t>
      </w:r>
    </w:p>
    <w:p w:rsidR="00785D8B" w:rsidRDefault="00D9274F" w:rsidP="00655775">
      <w:pPr>
        <w:spacing w:before="240"/>
      </w:pPr>
      <w:r>
        <w:t>Som</w:t>
      </w:r>
      <w:r w:rsidR="00785D8B">
        <w:t xml:space="preserve"> lærer under en teaterforestilling er</w:t>
      </w:r>
      <w:r>
        <w:t xml:space="preserve"> det beste du kan gjøre</w:t>
      </w:r>
      <w:r w:rsidR="00785D8B">
        <w:t xml:space="preserve"> å være en tilstedeværende pub</w:t>
      </w:r>
      <w:r w:rsidR="00E134D5">
        <w:t>likummer; et godt eksempel</w:t>
      </w:r>
      <w:r>
        <w:t>. Å hysje</w:t>
      </w:r>
      <w:r w:rsidR="00785D8B">
        <w:t xml:space="preserve"> på elever tar som oftest mer fokus fra det so</w:t>
      </w:r>
      <w:r>
        <w:t>m skjer på scenen enn det elever</w:t>
      </w:r>
      <w:r w:rsidR="00785D8B">
        <w:t xml:space="preserve"> som bråker gjør</w:t>
      </w:r>
      <w:r w:rsidR="00E134D5">
        <w:t>. Ved å gripe inn i interaksjonen mellom scene og sal brytes også den etablerte statusen</w:t>
      </w:r>
      <w:r>
        <w:t xml:space="preserve"> i teatret</w:t>
      </w:r>
      <w:r w:rsidR="00E134D5">
        <w:t xml:space="preserve"> der skuespillerne har kontroll over rommet. </w:t>
      </w:r>
    </w:p>
    <w:p w:rsidR="00371714" w:rsidRDefault="00E134D5" w:rsidP="00655775">
      <w:pPr>
        <w:spacing w:before="240"/>
      </w:pPr>
      <w:r>
        <w:t>Avklar derfor på forhånd med elevene hva s</w:t>
      </w:r>
      <w:r w:rsidR="00D9274F">
        <w:t>om er å være en god publikummer på en positiv måte.</w:t>
      </w:r>
      <w:r>
        <w:t xml:space="preserve"> </w:t>
      </w:r>
      <w:r w:rsidR="00D9274F">
        <w:t>La det være elevenes ansvar å selv være gode publikummere. H</w:t>
      </w:r>
      <w:r>
        <w:t>vis noen forstyrrer så mye at det går ut over forestillingen må de heller forlate sal</w:t>
      </w:r>
      <w:r w:rsidR="00D9274F">
        <w:t xml:space="preserve">en (og da trengs det hjelp fra deg som lærer). </w:t>
      </w:r>
    </w:p>
    <w:p w:rsidR="00655775" w:rsidRDefault="00655775" w:rsidP="00655775">
      <w:pPr>
        <w:spacing w:before="240"/>
        <w:rPr>
          <w:b/>
        </w:rPr>
      </w:pPr>
      <w:r>
        <w:rPr>
          <w:b/>
        </w:rPr>
        <w:br/>
      </w:r>
    </w:p>
    <w:p w:rsidR="00514EF9" w:rsidRDefault="003C08E4" w:rsidP="00655775">
      <w:pPr>
        <w:spacing w:before="240"/>
        <w:rPr>
          <w:b/>
        </w:rPr>
      </w:pPr>
      <w:r>
        <w:rPr>
          <w:b/>
        </w:rPr>
        <w:t>ETTERARBEID</w:t>
      </w:r>
      <w:r w:rsidR="00514EF9" w:rsidRPr="008D2A66">
        <w:rPr>
          <w:b/>
        </w:rPr>
        <w:t>:</w:t>
      </w:r>
    </w:p>
    <w:p w:rsidR="003E23CD" w:rsidRDefault="00381928" w:rsidP="00655775">
      <w:pPr>
        <w:pStyle w:val="Listeavsnitt"/>
        <w:numPr>
          <w:ilvl w:val="0"/>
          <w:numId w:val="6"/>
        </w:numPr>
        <w:spacing w:before="240"/>
      </w:pPr>
      <w:r>
        <w:t>Elevene får i oppgave</w:t>
      </w:r>
      <w:r w:rsidR="003E23CD">
        <w:t xml:space="preserve"> å ta med sin egen lekefigur/bamse/d</w:t>
      </w:r>
      <w:r w:rsidR="006F02C1">
        <w:t>ukke eller lignende til timen når</w:t>
      </w:r>
      <w:r w:rsidR="003E23CD">
        <w:t xml:space="preserve"> opplegget gjennomføres.</w:t>
      </w:r>
    </w:p>
    <w:p w:rsidR="003E23CD" w:rsidRPr="003E23CD" w:rsidRDefault="003E23CD" w:rsidP="00655775">
      <w:pPr>
        <w:pStyle w:val="Listeavsnitt"/>
        <w:numPr>
          <w:ilvl w:val="0"/>
          <w:numId w:val="6"/>
        </w:numPr>
        <w:spacing w:before="240"/>
      </w:pPr>
      <w:r>
        <w:t>Kopier opp arket</w:t>
      </w:r>
      <w:r w:rsidR="005D7802">
        <w:t xml:space="preserve"> (i farge)</w:t>
      </w:r>
      <w:r>
        <w:t xml:space="preserve"> med elevmateriell og del ut på timen.</w:t>
      </w:r>
    </w:p>
    <w:p w:rsidR="00E35E2B" w:rsidRDefault="00655775" w:rsidP="00655775">
      <w:pPr>
        <w:spacing w:before="240"/>
      </w:pPr>
      <w:r>
        <w:t>Vi håper</w:t>
      </w:r>
      <w:r w:rsidR="00371714">
        <w:t xml:space="preserve"> at</w:t>
      </w:r>
      <w:r>
        <w:t xml:space="preserve"> du skal kunne bruke dette opplegget til å </w:t>
      </w:r>
      <w:r w:rsidR="00371714">
        <w:t>bli inspirert til å tenke i nye baner og finne m</w:t>
      </w:r>
      <w:r>
        <w:t>ulighet til videre arbeid. Finn</w:t>
      </w:r>
      <w:r w:rsidR="00371714">
        <w:t xml:space="preserve"> din egen måte å ta i bruk materialet på. Bruk det gjerne som inspirasjon i andre sammenhenger.</w:t>
      </w:r>
      <w:r w:rsidR="00817305">
        <w:t xml:space="preserve"> Opplegget er tenkt å skape gode dia</w:t>
      </w:r>
      <w:r w:rsidR="001F03B3">
        <w:t>loger</w:t>
      </w:r>
      <w:r w:rsidR="00381928">
        <w:t xml:space="preserve"> basert på barnas egne refleksjoner</w:t>
      </w:r>
      <w:r w:rsidR="001F03B3">
        <w:t xml:space="preserve">. </w:t>
      </w:r>
    </w:p>
    <w:p w:rsidR="00132812" w:rsidRDefault="00132812" w:rsidP="00655775">
      <w:pPr>
        <w:spacing w:before="240" w:after="0"/>
        <w:rPr>
          <w:b/>
        </w:rPr>
      </w:pPr>
      <w:r w:rsidRPr="003E23CD">
        <w:rPr>
          <w:b/>
        </w:rPr>
        <w:lastRenderedPageBreak/>
        <w:t>S</w:t>
      </w:r>
      <w:r>
        <w:rPr>
          <w:b/>
        </w:rPr>
        <w:t>amtale om</w:t>
      </w:r>
      <w:r w:rsidRPr="003E23CD">
        <w:rPr>
          <w:b/>
        </w:rPr>
        <w:t xml:space="preserve"> forestillingen</w:t>
      </w:r>
    </w:p>
    <w:p w:rsidR="00132812" w:rsidRDefault="00132812" w:rsidP="00655775">
      <w:pPr>
        <w:spacing w:before="240"/>
      </w:pPr>
      <w:r>
        <w:t xml:space="preserve">Samtalen åpnes best med å stille spørsmål som oppsummerer det dere har sett. Slik dannes en oppsummering om fakta, </w:t>
      </w:r>
      <w:r w:rsidRPr="001402CD">
        <w:rPr>
          <w:u w:val="single"/>
        </w:rPr>
        <w:t>før</w:t>
      </w:r>
      <w:r>
        <w:t xml:space="preserve"> dere snakker mer subjektivt om elevenes vurderi</w:t>
      </w:r>
      <w:r w:rsidR="00655775">
        <w:t xml:space="preserve">nger av forestillingen. Slik </w:t>
      </w:r>
      <w:r>
        <w:t>unngår du også at samtalen får dreiepunkt om hva elevene «synes» om forestillingen; det kan fort bli en subjektivt styrt samtale der noen oppfatninger blir «riktige» og andre dermed blir satt i et lys som «feil». Det finnes like mange opplevelser som det finnes elever – kanskje flere! Det er viktig at alle blir tatt på alvor.</w:t>
      </w:r>
    </w:p>
    <w:p w:rsidR="00132812" w:rsidRDefault="00132812" w:rsidP="00655775">
      <w:pPr>
        <w:spacing w:before="240"/>
      </w:pPr>
      <w:r>
        <w:t>Her er noen spørsmål som oppsummerer og danner grunnlag for en objektiv felles forståelse av hva dere har sett. La hver og en stille tenke etter og be siden klassen forsøke å finne så mange ulike svar på spørsmålet som mulig.</w:t>
      </w:r>
    </w:p>
    <w:p w:rsidR="00132812" w:rsidRDefault="00132812" w:rsidP="00655775">
      <w:pPr>
        <w:pStyle w:val="Listeavsnitt"/>
        <w:numPr>
          <w:ilvl w:val="0"/>
          <w:numId w:val="10"/>
        </w:numPr>
        <w:spacing w:before="240"/>
        <w:rPr>
          <w:i/>
        </w:rPr>
      </w:pPr>
      <w:r w:rsidRPr="00E35E2B">
        <w:rPr>
          <w:i/>
        </w:rPr>
        <w:t xml:space="preserve">Når begynte forestillingen, syns du? </w:t>
      </w:r>
    </w:p>
    <w:p w:rsidR="00132812" w:rsidRDefault="00132812" w:rsidP="00655775">
      <w:pPr>
        <w:pStyle w:val="Listeavsnitt"/>
        <w:spacing w:before="240"/>
      </w:pPr>
      <w:r>
        <w:t>(N</w:t>
      </w:r>
      <w:r w:rsidRPr="00E35E2B">
        <w:t xml:space="preserve">år dere snakket om </w:t>
      </w:r>
      <w:r>
        <w:t xml:space="preserve">at dere skulle gå i teatret? Når dere gikk fra skolen? Når dere kom til teatret? </w:t>
      </w:r>
      <w:r w:rsidR="009D2B51">
        <w:t xml:space="preserve">m.m. </w:t>
      </w:r>
      <w:r>
        <w:t>……)</w:t>
      </w:r>
    </w:p>
    <w:p w:rsidR="00132812" w:rsidRPr="00E35E2B" w:rsidRDefault="00132812" w:rsidP="00655775">
      <w:pPr>
        <w:pStyle w:val="Listeavsnitt"/>
        <w:spacing w:before="240"/>
        <w:rPr>
          <w:i/>
        </w:rPr>
      </w:pPr>
    </w:p>
    <w:p w:rsidR="00132812" w:rsidRDefault="00132812" w:rsidP="00655775">
      <w:pPr>
        <w:pStyle w:val="Listeavsnitt"/>
        <w:numPr>
          <w:ilvl w:val="0"/>
          <w:numId w:val="10"/>
        </w:numPr>
        <w:spacing w:before="240"/>
        <w:rPr>
          <w:i/>
        </w:rPr>
      </w:pPr>
      <w:r w:rsidRPr="00E35E2B">
        <w:rPr>
          <w:i/>
        </w:rPr>
        <w:t>Når sluttet forestillingen, syns du?</w:t>
      </w:r>
    </w:p>
    <w:p w:rsidR="00132812" w:rsidRDefault="00132812" w:rsidP="00655775">
      <w:pPr>
        <w:pStyle w:val="Listeavsnitt"/>
        <w:spacing w:before="240"/>
      </w:pPr>
      <w:r>
        <w:t xml:space="preserve">(Når lyset ble slått av? Når applausen startet? Når applausen sluttet? Når dere gikk hjem? Eller varte det lenge etterpå i tankene til alle som var der? </w:t>
      </w:r>
      <w:r w:rsidR="009D2B51">
        <w:t xml:space="preserve">m.m. </w:t>
      </w:r>
      <w:r>
        <w:t>….)</w:t>
      </w:r>
    </w:p>
    <w:p w:rsidR="00132812" w:rsidRPr="007A197D" w:rsidRDefault="00132812" w:rsidP="00655775">
      <w:pPr>
        <w:pStyle w:val="Listeavsnitt"/>
        <w:spacing w:before="240"/>
      </w:pPr>
    </w:p>
    <w:p w:rsidR="00132812" w:rsidRPr="00E35E2B" w:rsidRDefault="00132812" w:rsidP="00655775">
      <w:pPr>
        <w:pStyle w:val="Listeavsnitt"/>
        <w:numPr>
          <w:ilvl w:val="0"/>
          <w:numId w:val="10"/>
        </w:numPr>
        <w:spacing w:before="240"/>
        <w:rPr>
          <w:i/>
        </w:rPr>
      </w:pPr>
      <w:r w:rsidRPr="00E35E2B">
        <w:rPr>
          <w:i/>
        </w:rPr>
        <w:t>Hva inneholdt forestillingen?</w:t>
      </w:r>
      <w:r>
        <w:rPr>
          <w:i/>
        </w:rPr>
        <w:br/>
      </w:r>
      <w:r>
        <w:t>(Skuespillere, bevegelse, tale, tekst, lyd, lys, musikk, maske/sminke, kostyme, scenografi, rekvisitter, m.m. …)</w:t>
      </w:r>
    </w:p>
    <w:p w:rsidR="00132812" w:rsidRDefault="00132812" w:rsidP="00655775">
      <w:pPr>
        <w:spacing w:before="240"/>
      </w:pPr>
    </w:p>
    <w:p w:rsidR="00132812" w:rsidRDefault="00132812" w:rsidP="00655775">
      <w:pPr>
        <w:spacing w:before="240" w:after="0"/>
        <w:rPr>
          <w:b/>
        </w:rPr>
      </w:pPr>
      <w:r w:rsidRPr="003E23CD">
        <w:rPr>
          <w:b/>
        </w:rPr>
        <w:t>S</w:t>
      </w:r>
      <w:r>
        <w:rPr>
          <w:b/>
        </w:rPr>
        <w:t>amtale om</w:t>
      </w:r>
      <w:r w:rsidRPr="003E23CD">
        <w:rPr>
          <w:b/>
        </w:rPr>
        <w:t xml:space="preserve"> </w:t>
      </w:r>
      <w:r>
        <w:rPr>
          <w:b/>
        </w:rPr>
        <w:t>tematikken i forestillingen</w:t>
      </w:r>
    </w:p>
    <w:p w:rsidR="00132812" w:rsidRPr="00346AD3" w:rsidRDefault="00132812" w:rsidP="00655775">
      <w:pPr>
        <w:spacing w:before="240"/>
        <w:rPr>
          <w:b/>
        </w:rPr>
      </w:pPr>
      <w:r>
        <w:t>Elevenes egne opplevelser og tanker om forestillingen er alle like viktige – og riktige. Her finnes ingen fasit. Åpne spørsmål som kan brukes i samtalen – gjør gjerne et utvalg som passer deg og klassen:</w:t>
      </w:r>
    </w:p>
    <w:p w:rsidR="00132812" w:rsidRPr="00132812" w:rsidRDefault="00132812" w:rsidP="00655775">
      <w:pPr>
        <w:spacing w:before="240" w:after="0"/>
        <w:rPr>
          <w:rFonts w:ascii="Calibri" w:eastAsia="Calibri" w:hAnsi="Calibri" w:cs="Calibri"/>
          <w:bCs/>
        </w:rPr>
      </w:pPr>
      <w:r w:rsidRPr="00132812">
        <w:rPr>
          <w:rFonts w:ascii="Calibri" w:eastAsia="Calibri" w:hAnsi="Calibri" w:cs="Calibri"/>
          <w:bCs/>
        </w:rPr>
        <w:t>Hva tenker du om godt og vondt?</w:t>
      </w:r>
      <w:r>
        <w:rPr>
          <w:rFonts w:ascii="Calibri" w:eastAsia="Calibri" w:hAnsi="Calibri" w:cs="Calibri"/>
          <w:bCs/>
        </w:rPr>
        <w:t>:</w:t>
      </w:r>
    </w:p>
    <w:p w:rsidR="00132812" w:rsidRPr="00132812" w:rsidRDefault="00132812" w:rsidP="00655775">
      <w:pPr>
        <w:numPr>
          <w:ilvl w:val="0"/>
          <w:numId w:val="7"/>
        </w:numPr>
        <w:spacing w:before="240" w:after="0" w:line="240" w:lineRule="auto"/>
        <w:contextualSpacing/>
        <w:rPr>
          <w:rFonts w:ascii="Calibri" w:eastAsia="Times New Roman" w:hAnsi="Calibri" w:cs="Calibri"/>
          <w:sz w:val="24"/>
          <w:szCs w:val="24"/>
          <w:lang w:eastAsia="nb-NO"/>
        </w:rPr>
      </w:pPr>
      <w:r w:rsidRPr="00132812">
        <w:rPr>
          <w:rFonts w:ascii="Calibri" w:eastAsia="Times New Roman" w:hAnsi="Calibri" w:cs="Calibri"/>
          <w:sz w:val="24"/>
          <w:szCs w:val="24"/>
          <w:lang w:eastAsia="nb-NO"/>
        </w:rPr>
        <w:t>Bør du være snill mot de andre? Hvorfor/hvorfor ikke?</w:t>
      </w:r>
    </w:p>
    <w:p w:rsidR="00132812" w:rsidRPr="00132812" w:rsidRDefault="00132812" w:rsidP="00655775">
      <w:pPr>
        <w:numPr>
          <w:ilvl w:val="0"/>
          <w:numId w:val="7"/>
        </w:numPr>
        <w:spacing w:before="240" w:after="0" w:line="240" w:lineRule="auto"/>
        <w:contextualSpacing/>
        <w:rPr>
          <w:rFonts w:ascii="Calibri" w:eastAsia="Times New Roman" w:hAnsi="Calibri" w:cs="Calibri"/>
          <w:sz w:val="24"/>
          <w:szCs w:val="24"/>
          <w:lang w:eastAsia="nb-NO"/>
        </w:rPr>
      </w:pPr>
      <w:r w:rsidRPr="00132812">
        <w:rPr>
          <w:rFonts w:ascii="Calibri" w:eastAsia="Times New Roman" w:hAnsi="Calibri" w:cs="Calibri"/>
          <w:sz w:val="24"/>
          <w:szCs w:val="24"/>
          <w:lang w:eastAsia="nb-NO"/>
        </w:rPr>
        <w:t>Bør du alltid gjøre som foreldrene dine sier? Hvorfor/hvorfor ikke?</w:t>
      </w:r>
    </w:p>
    <w:p w:rsidR="00132812" w:rsidRPr="00132812" w:rsidRDefault="00132812" w:rsidP="00655775">
      <w:pPr>
        <w:numPr>
          <w:ilvl w:val="0"/>
          <w:numId w:val="7"/>
        </w:numPr>
        <w:spacing w:before="240" w:after="0" w:line="240" w:lineRule="auto"/>
        <w:contextualSpacing/>
        <w:rPr>
          <w:rFonts w:ascii="Calibri" w:eastAsia="Times New Roman" w:hAnsi="Calibri" w:cs="Calibri"/>
          <w:sz w:val="24"/>
          <w:szCs w:val="24"/>
          <w:lang w:eastAsia="nb-NO"/>
        </w:rPr>
      </w:pPr>
      <w:r w:rsidRPr="00132812">
        <w:rPr>
          <w:rFonts w:ascii="Calibri" w:eastAsia="Times New Roman" w:hAnsi="Calibri" w:cs="Calibri"/>
          <w:sz w:val="24"/>
          <w:szCs w:val="24"/>
          <w:lang w:eastAsia="nb-NO"/>
        </w:rPr>
        <w:t>Bør du fortelle alt? Hvorfor/hvorfor ikke?</w:t>
      </w:r>
    </w:p>
    <w:p w:rsidR="00132812" w:rsidRPr="00132812" w:rsidRDefault="00132812" w:rsidP="00655775">
      <w:pPr>
        <w:numPr>
          <w:ilvl w:val="0"/>
          <w:numId w:val="7"/>
        </w:numPr>
        <w:spacing w:before="240" w:after="0" w:line="240" w:lineRule="auto"/>
        <w:contextualSpacing/>
        <w:rPr>
          <w:rFonts w:ascii="Calibri" w:eastAsia="Times New Roman" w:hAnsi="Calibri" w:cs="Calibri"/>
          <w:sz w:val="24"/>
          <w:szCs w:val="24"/>
          <w:lang w:eastAsia="nb-NO"/>
        </w:rPr>
      </w:pPr>
      <w:r w:rsidRPr="00132812">
        <w:rPr>
          <w:rFonts w:ascii="Calibri" w:eastAsia="Times New Roman" w:hAnsi="Calibri" w:cs="Calibri"/>
          <w:sz w:val="24"/>
          <w:szCs w:val="24"/>
          <w:lang w:eastAsia="nb-NO"/>
        </w:rPr>
        <w:t>Kan du alltid gjøre det du vil? Hvorfor/hvorfor ikke?</w:t>
      </w:r>
    </w:p>
    <w:p w:rsidR="00132812" w:rsidRPr="00132812" w:rsidRDefault="00132812" w:rsidP="00655775">
      <w:pPr>
        <w:numPr>
          <w:ilvl w:val="0"/>
          <w:numId w:val="7"/>
        </w:numPr>
        <w:spacing w:before="240" w:after="0" w:line="240" w:lineRule="auto"/>
        <w:contextualSpacing/>
        <w:rPr>
          <w:rFonts w:ascii="Calibri" w:eastAsia="Times New Roman" w:hAnsi="Calibri" w:cs="Calibri"/>
          <w:sz w:val="24"/>
          <w:szCs w:val="24"/>
          <w:lang w:eastAsia="nb-NO"/>
        </w:rPr>
      </w:pPr>
      <w:r w:rsidRPr="00132812">
        <w:rPr>
          <w:rFonts w:ascii="Calibri" w:eastAsia="Times New Roman" w:hAnsi="Calibri" w:cs="Calibri"/>
          <w:sz w:val="24"/>
          <w:szCs w:val="24"/>
          <w:lang w:eastAsia="nb-NO"/>
        </w:rPr>
        <w:t>Bør du hjelpe andre? Hvorfor/hvorfor ikke?</w:t>
      </w:r>
    </w:p>
    <w:p w:rsidR="00132812" w:rsidRPr="00132812" w:rsidRDefault="00132812" w:rsidP="00655775">
      <w:pPr>
        <w:spacing w:before="240" w:after="0" w:line="240" w:lineRule="auto"/>
        <w:contextualSpacing/>
        <w:rPr>
          <w:rFonts w:ascii="Calibri" w:eastAsia="Calibri" w:hAnsi="Calibri" w:cs="Calibri"/>
          <w:bCs/>
          <w:sz w:val="24"/>
          <w:szCs w:val="24"/>
          <w:lang w:eastAsia="nb-NO"/>
        </w:rPr>
      </w:pPr>
      <w:r w:rsidRPr="00132812">
        <w:rPr>
          <w:rFonts w:ascii="Calibri" w:eastAsia="Calibri" w:hAnsi="Calibri" w:cs="Calibri"/>
          <w:sz w:val="24"/>
          <w:szCs w:val="24"/>
          <w:lang w:eastAsia="nb-NO"/>
        </w:rPr>
        <w:br/>
      </w:r>
      <w:r w:rsidRPr="00132812">
        <w:rPr>
          <w:rFonts w:ascii="Calibri" w:eastAsia="Calibri" w:hAnsi="Calibri" w:cs="Calibri"/>
          <w:bCs/>
          <w:sz w:val="24"/>
          <w:szCs w:val="24"/>
          <w:lang w:eastAsia="nb-NO"/>
        </w:rPr>
        <w:t>Hva tenker du om livet?</w:t>
      </w:r>
      <w:r>
        <w:rPr>
          <w:rFonts w:ascii="Calibri" w:eastAsia="Calibri" w:hAnsi="Calibri" w:cs="Calibri"/>
          <w:bCs/>
          <w:sz w:val="24"/>
          <w:szCs w:val="24"/>
          <w:lang w:eastAsia="nb-NO"/>
        </w:rPr>
        <w:t>:</w:t>
      </w:r>
    </w:p>
    <w:p w:rsidR="00132812" w:rsidRPr="00132812" w:rsidRDefault="00132812" w:rsidP="00655775">
      <w:pPr>
        <w:numPr>
          <w:ilvl w:val="0"/>
          <w:numId w:val="8"/>
        </w:numPr>
        <w:spacing w:before="240" w:after="0" w:line="240" w:lineRule="auto"/>
        <w:contextualSpacing/>
        <w:rPr>
          <w:rFonts w:ascii="Calibri" w:eastAsia="Times New Roman" w:hAnsi="Calibri" w:cs="Calibri"/>
          <w:sz w:val="24"/>
          <w:szCs w:val="24"/>
          <w:lang w:eastAsia="nb-NO"/>
        </w:rPr>
      </w:pPr>
      <w:r w:rsidRPr="00132812">
        <w:rPr>
          <w:rFonts w:ascii="Calibri" w:eastAsia="Times New Roman" w:hAnsi="Calibri" w:cs="Calibri"/>
          <w:sz w:val="24"/>
          <w:szCs w:val="24"/>
          <w:lang w:eastAsia="nb-NO"/>
        </w:rPr>
        <w:t>Hvordan kan du bli lykkelig?</w:t>
      </w:r>
    </w:p>
    <w:p w:rsidR="00132812" w:rsidRPr="00132812" w:rsidRDefault="00132812" w:rsidP="00655775">
      <w:pPr>
        <w:numPr>
          <w:ilvl w:val="0"/>
          <w:numId w:val="8"/>
        </w:numPr>
        <w:spacing w:before="240" w:after="0" w:line="240" w:lineRule="auto"/>
        <w:contextualSpacing/>
        <w:rPr>
          <w:rFonts w:ascii="Calibri" w:eastAsia="Times New Roman" w:hAnsi="Calibri" w:cs="Calibri"/>
          <w:sz w:val="24"/>
          <w:szCs w:val="24"/>
          <w:lang w:eastAsia="nb-NO"/>
        </w:rPr>
      </w:pPr>
      <w:r w:rsidRPr="00132812">
        <w:rPr>
          <w:rFonts w:ascii="Calibri" w:eastAsia="Times New Roman" w:hAnsi="Calibri" w:cs="Calibri"/>
          <w:sz w:val="24"/>
          <w:szCs w:val="24"/>
          <w:lang w:eastAsia="nb-NO"/>
        </w:rPr>
        <w:t>Kommer du til å bli en vinner? Hvorfor/hvorfor ikke?</w:t>
      </w:r>
    </w:p>
    <w:p w:rsidR="00132812" w:rsidRPr="00132812" w:rsidRDefault="00132812" w:rsidP="00655775">
      <w:pPr>
        <w:numPr>
          <w:ilvl w:val="0"/>
          <w:numId w:val="8"/>
        </w:numPr>
        <w:spacing w:before="240" w:after="0" w:line="240" w:lineRule="auto"/>
        <w:contextualSpacing/>
        <w:rPr>
          <w:rFonts w:ascii="Calibri" w:eastAsia="Times New Roman" w:hAnsi="Calibri" w:cs="Calibri"/>
          <w:sz w:val="24"/>
          <w:szCs w:val="24"/>
          <w:lang w:eastAsia="nb-NO"/>
        </w:rPr>
      </w:pPr>
      <w:r w:rsidRPr="00132812">
        <w:rPr>
          <w:rFonts w:ascii="Calibri" w:eastAsia="Times New Roman" w:hAnsi="Calibri" w:cs="Calibri"/>
          <w:sz w:val="24"/>
          <w:szCs w:val="24"/>
          <w:lang w:eastAsia="nb-NO"/>
        </w:rPr>
        <w:t>Hvorfor er livet så hardt?</w:t>
      </w:r>
    </w:p>
    <w:p w:rsidR="00132812" w:rsidRPr="00132812" w:rsidRDefault="00132812" w:rsidP="00655775">
      <w:pPr>
        <w:numPr>
          <w:ilvl w:val="0"/>
          <w:numId w:val="8"/>
        </w:numPr>
        <w:spacing w:before="240" w:after="0" w:line="240" w:lineRule="auto"/>
        <w:contextualSpacing/>
        <w:rPr>
          <w:rFonts w:ascii="Calibri" w:eastAsia="Times New Roman" w:hAnsi="Calibri" w:cs="Calibri"/>
          <w:sz w:val="24"/>
          <w:szCs w:val="24"/>
          <w:lang w:eastAsia="nb-NO"/>
        </w:rPr>
      </w:pPr>
      <w:r w:rsidRPr="00132812">
        <w:rPr>
          <w:rFonts w:ascii="Calibri" w:eastAsia="Times New Roman" w:hAnsi="Calibri" w:cs="Calibri"/>
          <w:sz w:val="24"/>
          <w:szCs w:val="24"/>
          <w:lang w:eastAsia="nb-NO"/>
        </w:rPr>
        <w:t>Hvorfor er menneskene til?</w:t>
      </w:r>
    </w:p>
    <w:p w:rsidR="00132812" w:rsidRPr="00132812" w:rsidRDefault="00132812" w:rsidP="00655775">
      <w:pPr>
        <w:numPr>
          <w:ilvl w:val="0"/>
          <w:numId w:val="8"/>
        </w:numPr>
        <w:spacing w:before="240" w:after="0" w:line="240" w:lineRule="auto"/>
        <w:contextualSpacing/>
        <w:rPr>
          <w:rFonts w:ascii="Calibri" w:eastAsia="Times New Roman" w:hAnsi="Calibri" w:cs="Calibri"/>
          <w:sz w:val="24"/>
          <w:szCs w:val="24"/>
          <w:lang w:eastAsia="nb-NO"/>
        </w:rPr>
      </w:pPr>
      <w:r w:rsidRPr="00132812">
        <w:rPr>
          <w:rFonts w:ascii="Calibri" w:eastAsia="Times New Roman" w:hAnsi="Calibri" w:cs="Calibri"/>
          <w:sz w:val="24"/>
          <w:szCs w:val="24"/>
          <w:lang w:eastAsia="nb-NO"/>
        </w:rPr>
        <w:t>Hvorfor lever vi?</w:t>
      </w:r>
    </w:p>
    <w:p w:rsidR="00132812" w:rsidRPr="00132812" w:rsidRDefault="00132812" w:rsidP="00655775">
      <w:pPr>
        <w:numPr>
          <w:ilvl w:val="0"/>
          <w:numId w:val="8"/>
        </w:numPr>
        <w:spacing w:before="240" w:after="0" w:line="240" w:lineRule="auto"/>
        <w:contextualSpacing/>
        <w:rPr>
          <w:rFonts w:ascii="Calibri" w:eastAsia="Times New Roman" w:hAnsi="Calibri" w:cs="Calibri"/>
          <w:sz w:val="24"/>
          <w:szCs w:val="24"/>
          <w:lang w:eastAsia="nb-NO"/>
        </w:rPr>
      </w:pPr>
      <w:r w:rsidRPr="00132812">
        <w:rPr>
          <w:rFonts w:ascii="Calibri" w:eastAsia="Times New Roman" w:hAnsi="Calibri" w:cs="Calibri"/>
          <w:sz w:val="24"/>
          <w:szCs w:val="24"/>
          <w:lang w:eastAsia="nb-NO"/>
        </w:rPr>
        <w:t>Hvorfor dør vi?</w:t>
      </w:r>
    </w:p>
    <w:p w:rsidR="00132812" w:rsidRPr="00132812" w:rsidRDefault="00132812" w:rsidP="00655775">
      <w:pPr>
        <w:spacing w:before="240" w:after="0" w:line="240" w:lineRule="auto"/>
        <w:contextualSpacing/>
        <w:rPr>
          <w:rFonts w:ascii="Calibri" w:eastAsia="Calibri" w:hAnsi="Calibri" w:cs="Calibri"/>
          <w:sz w:val="24"/>
          <w:szCs w:val="24"/>
          <w:lang w:eastAsia="nb-NO"/>
        </w:rPr>
      </w:pPr>
    </w:p>
    <w:p w:rsidR="00132812" w:rsidRPr="00132812" w:rsidRDefault="00132812" w:rsidP="00655775">
      <w:pPr>
        <w:spacing w:before="240" w:after="0" w:line="240" w:lineRule="auto"/>
        <w:rPr>
          <w:rFonts w:ascii="Calibri" w:eastAsia="Calibri" w:hAnsi="Calibri" w:cs="Calibri"/>
          <w:bCs/>
        </w:rPr>
      </w:pPr>
      <w:r w:rsidRPr="00132812">
        <w:rPr>
          <w:rFonts w:ascii="Calibri" w:eastAsia="Calibri" w:hAnsi="Calibri" w:cs="Calibri"/>
          <w:bCs/>
        </w:rPr>
        <w:t>Hva tenker du om følelser?</w:t>
      </w:r>
      <w:r>
        <w:rPr>
          <w:rFonts w:ascii="Calibri" w:eastAsia="Calibri" w:hAnsi="Calibri" w:cs="Calibri"/>
          <w:bCs/>
        </w:rPr>
        <w:t>:</w:t>
      </w:r>
    </w:p>
    <w:p w:rsidR="00132812" w:rsidRPr="00346AD3" w:rsidRDefault="00132812" w:rsidP="00655775">
      <w:pPr>
        <w:numPr>
          <w:ilvl w:val="0"/>
          <w:numId w:val="9"/>
        </w:numPr>
        <w:spacing w:before="240" w:after="0" w:line="240" w:lineRule="auto"/>
        <w:contextualSpacing/>
        <w:rPr>
          <w:rFonts w:ascii="Calibri" w:eastAsia="Times New Roman" w:hAnsi="Calibri" w:cs="Calibri"/>
          <w:sz w:val="24"/>
          <w:szCs w:val="24"/>
          <w:lang w:eastAsia="nb-NO"/>
        </w:rPr>
      </w:pPr>
      <w:r w:rsidRPr="00346AD3">
        <w:rPr>
          <w:rFonts w:ascii="Calibri" w:eastAsia="Times New Roman" w:hAnsi="Calibri" w:cs="Calibri"/>
          <w:sz w:val="24"/>
          <w:szCs w:val="24"/>
          <w:lang w:eastAsia="nb-NO"/>
        </w:rPr>
        <w:t>Hvordan vet du at foreldrene dine er glad i deg?</w:t>
      </w:r>
    </w:p>
    <w:p w:rsidR="00132812" w:rsidRPr="00346AD3" w:rsidRDefault="00132812" w:rsidP="00655775">
      <w:pPr>
        <w:numPr>
          <w:ilvl w:val="0"/>
          <w:numId w:val="9"/>
        </w:numPr>
        <w:spacing w:before="240" w:after="0" w:line="240" w:lineRule="auto"/>
        <w:contextualSpacing/>
        <w:rPr>
          <w:rFonts w:ascii="Calibri" w:eastAsia="Times New Roman" w:hAnsi="Calibri" w:cs="Calibri"/>
          <w:sz w:val="24"/>
          <w:szCs w:val="24"/>
          <w:lang w:eastAsia="nb-NO"/>
        </w:rPr>
      </w:pPr>
      <w:r w:rsidRPr="00346AD3">
        <w:rPr>
          <w:rFonts w:ascii="Calibri" w:eastAsia="Times New Roman" w:hAnsi="Calibri" w:cs="Calibri"/>
          <w:sz w:val="24"/>
          <w:szCs w:val="24"/>
          <w:lang w:eastAsia="nb-NO"/>
        </w:rPr>
        <w:t>Er du sjalu på søsknene dine?</w:t>
      </w:r>
      <w:r>
        <w:rPr>
          <w:rFonts w:ascii="Calibri" w:eastAsia="Times New Roman" w:hAnsi="Calibri" w:cs="Calibri"/>
          <w:sz w:val="24"/>
          <w:szCs w:val="24"/>
          <w:lang w:eastAsia="nb-NO"/>
        </w:rPr>
        <w:t xml:space="preserve"> Hvorfor/hvorfor ikke?</w:t>
      </w:r>
    </w:p>
    <w:p w:rsidR="00132812" w:rsidRPr="00346AD3" w:rsidRDefault="00132812" w:rsidP="00655775">
      <w:pPr>
        <w:numPr>
          <w:ilvl w:val="0"/>
          <w:numId w:val="9"/>
        </w:numPr>
        <w:spacing w:before="240" w:after="0" w:line="240" w:lineRule="auto"/>
        <w:contextualSpacing/>
        <w:rPr>
          <w:rFonts w:ascii="Calibri" w:eastAsia="Times New Roman" w:hAnsi="Calibri" w:cs="Calibri"/>
          <w:sz w:val="24"/>
          <w:szCs w:val="24"/>
          <w:lang w:eastAsia="nb-NO"/>
        </w:rPr>
      </w:pPr>
      <w:r w:rsidRPr="00346AD3">
        <w:rPr>
          <w:rFonts w:ascii="Calibri" w:eastAsia="Times New Roman" w:hAnsi="Calibri" w:cs="Calibri"/>
          <w:sz w:val="24"/>
          <w:szCs w:val="24"/>
          <w:lang w:eastAsia="nb-NO"/>
        </w:rPr>
        <w:t>Hvorfor krangler du med dem du liker?</w:t>
      </w:r>
    </w:p>
    <w:p w:rsidR="00132812" w:rsidRPr="00346AD3" w:rsidRDefault="00132812" w:rsidP="00655775">
      <w:pPr>
        <w:numPr>
          <w:ilvl w:val="0"/>
          <w:numId w:val="9"/>
        </w:numPr>
        <w:spacing w:before="240" w:after="0" w:line="240" w:lineRule="auto"/>
        <w:contextualSpacing/>
        <w:rPr>
          <w:rFonts w:ascii="Calibri" w:eastAsia="Times New Roman" w:hAnsi="Calibri" w:cs="Calibri"/>
          <w:sz w:val="24"/>
          <w:szCs w:val="24"/>
          <w:lang w:eastAsia="nb-NO"/>
        </w:rPr>
      </w:pPr>
      <w:r w:rsidRPr="00346AD3">
        <w:rPr>
          <w:rFonts w:ascii="Calibri" w:eastAsia="Times New Roman" w:hAnsi="Calibri" w:cs="Calibri"/>
          <w:sz w:val="24"/>
          <w:szCs w:val="24"/>
          <w:lang w:eastAsia="nb-NO"/>
        </w:rPr>
        <w:t>Er det fint å være forelsket?</w:t>
      </w:r>
      <w:r>
        <w:rPr>
          <w:rFonts w:ascii="Calibri" w:eastAsia="Times New Roman" w:hAnsi="Calibri" w:cs="Calibri"/>
          <w:sz w:val="24"/>
          <w:szCs w:val="24"/>
          <w:lang w:eastAsia="nb-NO"/>
        </w:rPr>
        <w:t xml:space="preserve"> Hvorfor/hvorfor ikke?</w:t>
      </w:r>
    </w:p>
    <w:p w:rsidR="00132812" w:rsidRPr="00346AD3" w:rsidRDefault="00132812" w:rsidP="00655775">
      <w:pPr>
        <w:numPr>
          <w:ilvl w:val="0"/>
          <w:numId w:val="9"/>
        </w:numPr>
        <w:spacing w:before="240" w:after="0" w:line="240" w:lineRule="auto"/>
        <w:contextualSpacing/>
        <w:rPr>
          <w:rFonts w:ascii="Calibri" w:eastAsia="Times New Roman" w:hAnsi="Calibri" w:cs="Calibri"/>
          <w:sz w:val="24"/>
          <w:szCs w:val="24"/>
          <w:lang w:eastAsia="nb-NO"/>
        </w:rPr>
      </w:pPr>
      <w:r w:rsidRPr="00346AD3">
        <w:rPr>
          <w:rFonts w:ascii="Calibri" w:eastAsia="Times New Roman" w:hAnsi="Calibri" w:cs="Calibri"/>
          <w:sz w:val="24"/>
          <w:szCs w:val="24"/>
          <w:lang w:eastAsia="nb-NO"/>
        </w:rPr>
        <w:lastRenderedPageBreak/>
        <w:t>Er det best å være alene, eller sammen med venner?</w:t>
      </w:r>
      <w:r>
        <w:rPr>
          <w:rFonts w:ascii="Calibri" w:eastAsia="Times New Roman" w:hAnsi="Calibri" w:cs="Calibri"/>
          <w:sz w:val="24"/>
          <w:szCs w:val="24"/>
          <w:lang w:eastAsia="nb-NO"/>
        </w:rPr>
        <w:t xml:space="preserve"> Hvorfor?</w:t>
      </w:r>
    </w:p>
    <w:p w:rsidR="00132812" w:rsidRPr="00346AD3" w:rsidRDefault="00132812" w:rsidP="00655775">
      <w:pPr>
        <w:numPr>
          <w:ilvl w:val="0"/>
          <w:numId w:val="9"/>
        </w:numPr>
        <w:spacing w:before="240" w:after="0" w:line="240" w:lineRule="auto"/>
        <w:contextualSpacing/>
        <w:rPr>
          <w:rFonts w:ascii="Calibri" w:eastAsia="Times New Roman" w:hAnsi="Calibri" w:cs="Calibri"/>
          <w:sz w:val="24"/>
          <w:szCs w:val="24"/>
          <w:lang w:eastAsia="nb-NO"/>
        </w:rPr>
      </w:pPr>
      <w:r w:rsidRPr="00346AD3">
        <w:rPr>
          <w:rFonts w:ascii="Calibri" w:eastAsia="Times New Roman" w:hAnsi="Calibri" w:cs="Calibri"/>
          <w:sz w:val="24"/>
          <w:szCs w:val="24"/>
          <w:lang w:eastAsia="nb-NO"/>
        </w:rPr>
        <w:t>Er du redd for å prate alene foran klassen</w:t>
      </w:r>
      <w:r>
        <w:rPr>
          <w:rFonts w:ascii="Calibri" w:eastAsia="Times New Roman" w:hAnsi="Calibri" w:cs="Calibri"/>
          <w:sz w:val="24"/>
          <w:szCs w:val="24"/>
          <w:lang w:eastAsia="nb-NO"/>
        </w:rPr>
        <w:t>?</w:t>
      </w:r>
    </w:p>
    <w:p w:rsidR="00132812" w:rsidRDefault="00132812" w:rsidP="00655775">
      <w:pPr>
        <w:spacing w:before="240"/>
        <w:rPr>
          <w:b/>
        </w:rPr>
      </w:pPr>
    </w:p>
    <w:p w:rsidR="00655775" w:rsidRDefault="00655775" w:rsidP="00655775">
      <w:pPr>
        <w:spacing w:before="240"/>
        <w:rPr>
          <w:b/>
          <w:i/>
        </w:rPr>
      </w:pPr>
    </w:p>
    <w:p w:rsidR="00655775" w:rsidRDefault="00655775" w:rsidP="00655775">
      <w:pPr>
        <w:spacing w:before="240"/>
        <w:rPr>
          <w:b/>
          <w:i/>
        </w:rPr>
      </w:pPr>
    </w:p>
    <w:p w:rsidR="00655775" w:rsidRDefault="00655775" w:rsidP="00655775">
      <w:pPr>
        <w:spacing w:before="240"/>
        <w:rPr>
          <w:b/>
          <w:i/>
        </w:rPr>
      </w:pPr>
    </w:p>
    <w:p w:rsidR="00655775" w:rsidRDefault="00655775" w:rsidP="00655775">
      <w:pPr>
        <w:spacing w:before="240"/>
        <w:rPr>
          <w:b/>
          <w:i/>
        </w:rPr>
      </w:pPr>
    </w:p>
    <w:p w:rsidR="00655775" w:rsidRDefault="00655775" w:rsidP="00655775">
      <w:pPr>
        <w:spacing w:before="240"/>
        <w:rPr>
          <w:b/>
          <w:i/>
        </w:rPr>
      </w:pPr>
    </w:p>
    <w:p w:rsidR="00655775" w:rsidRDefault="00655775" w:rsidP="00655775">
      <w:pPr>
        <w:spacing w:before="240"/>
        <w:rPr>
          <w:b/>
          <w:i/>
        </w:rPr>
      </w:pPr>
    </w:p>
    <w:p w:rsidR="00655775" w:rsidRDefault="00655775" w:rsidP="00655775">
      <w:pPr>
        <w:spacing w:before="240"/>
        <w:rPr>
          <w:b/>
          <w:i/>
        </w:rPr>
      </w:pPr>
    </w:p>
    <w:p w:rsidR="00655775" w:rsidRDefault="00655775" w:rsidP="00655775">
      <w:pPr>
        <w:spacing w:before="240"/>
        <w:rPr>
          <w:b/>
          <w:i/>
        </w:rPr>
      </w:pPr>
    </w:p>
    <w:p w:rsidR="00655775" w:rsidRDefault="00655775" w:rsidP="00655775">
      <w:pPr>
        <w:spacing w:before="240"/>
        <w:rPr>
          <w:b/>
          <w:i/>
        </w:rPr>
      </w:pPr>
    </w:p>
    <w:p w:rsidR="00655775" w:rsidRDefault="00655775" w:rsidP="00655775">
      <w:pPr>
        <w:spacing w:before="240"/>
        <w:rPr>
          <w:b/>
          <w:i/>
        </w:rPr>
      </w:pPr>
    </w:p>
    <w:p w:rsidR="00655775" w:rsidRDefault="00655775" w:rsidP="00655775">
      <w:pPr>
        <w:spacing w:before="240"/>
        <w:rPr>
          <w:b/>
          <w:i/>
        </w:rPr>
      </w:pPr>
    </w:p>
    <w:p w:rsidR="00655775" w:rsidRDefault="00655775" w:rsidP="00655775">
      <w:pPr>
        <w:spacing w:before="240"/>
        <w:rPr>
          <w:b/>
          <w:i/>
        </w:rPr>
      </w:pPr>
    </w:p>
    <w:p w:rsidR="00655775" w:rsidRDefault="00655775" w:rsidP="00655775">
      <w:pPr>
        <w:spacing w:before="240"/>
        <w:rPr>
          <w:b/>
          <w:i/>
        </w:rPr>
      </w:pPr>
    </w:p>
    <w:p w:rsidR="00655775" w:rsidRDefault="00655775" w:rsidP="00655775">
      <w:pPr>
        <w:spacing w:before="240"/>
        <w:rPr>
          <w:b/>
          <w:i/>
        </w:rPr>
      </w:pPr>
    </w:p>
    <w:p w:rsidR="00655775" w:rsidRDefault="00132812" w:rsidP="00655775">
      <w:pPr>
        <w:spacing w:before="240"/>
        <w:rPr>
          <w:b/>
          <w:i/>
        </w:rPr>
      </w:pPr>
      <w:r w:rsidRPr="009D2B51">
        <w:rPr>
          <w:b/>
          <w:i/>
        </w:rPr>
        <w:t>Det viktigste med teater er å skape kontakt - slik at du selv spinner videre – setter sammen dine egne tanker og historier på nye måter.</w:t>
      </w:r>
    </w:p>
    <w:p w:rsidR="00371714" w:rsidRPr="00655775" w:rsidRDefault="008F1B44" w:rsidP="00655775">
      <w:pPr>
        <w:spacing w:before="240"/>
        <w:rPr>
          <w:b/>
          <w:i/>
        </w:rPr>
      </w:pPr>
      <w:r w:rsidRPr="008F1B44">
        <w:rPr>
          <w:b/>
        </w:rPr>
        <w:t>Kommentarer</w:t>
      </w:r>
      <w:r w:rsidR="006F02C1">
        <w:rPr>
          <w:b/>
        </w:rPr>
        <w:t xml:space="preserve"> og forklaringer til</w:t>
      </w:r>
      <w:r w:rsidR="00514EF9" w:rsidRPr="008F1B44">
        <w:rPr>
          <w:b/>
        </w:rPr>
        <w:t xml:space="preserve"> </w:t>
      </w:r>
      <w:proofErr w:type="spellStart"/>
      <w:r w:rsidR="00785D8B" w:rsidRPr="008F1B44">
        <w:rPr>
          <w:b/>
        </w:rPr>
        <w:t>elevmateriell</w:t>
      </w:r>
      <w:r w:rsidR="006F02C1">
        <w:rPr>
          <w:b/>
        </w:rPr>
        <w:t>et</w:t>
      </w:r>
      <w:proofErr w:type="spellEnd"/>
      <w:r w:rsidR="00132812">
        <w:rPr>
          <w:b/>
        </w:rPr>
        <w:t xml:space="preserve"> «Lek en historie»</w:t>
      </w:r>
      <w:r w:rsidR="00785D8B" w:rsidRPr="008F1B44">
        <w:rPr>
          <w:b/>
        </w:rPr>
        <w:t>:</w:t>
      </w:r>
    </w:p>
    <w:p w:rsidR="006F02C1" w:rsidRDefault="00E35E2B" w:rsidP="00655775">
      <w:pPr>
        <w:spacing w:before="240"/>
      </w:pPr>
      <w:r>
        <w:t>Bestem gjerne på forhånd hvilken av oppgavene dere bruk</w:t>
      </w:r>
      <w:r w:rsidR="006F02C1">
        <w:t xml:space="preserve">er. Hvis begge oppgavene brukes, eller </w:t>
      </w:r>
      <w:r>
        <w:t xml:space="preserve">elevene </w:t>
      </w:r>
      <w:r w:rsidR="006F02C1">
        <w:t xml:space="preserve">selv </w:t>
      </w:r>
      <w:r>
        <w:t>kan velge er det viktig å f</w:t>
      </w:r>
      <w:r w:rsidR="006F02C1">
        <w:t>orklare begge variantene</w:t>
      </w:r>
      <w:r>
        <w:t xml:space="preserve">. </w:t>
      </w:r>
      <w:r w:rsidR="006F02C1">
        <w:t>Bestem også hvor lenge leken skal vare.</w:t>
      </w:r>
    </w:p>
    <w:p w:rsidR="00E35E2B" w:rsidRDefault="00E35E2B" w:rsidP="00655775">
      <w:pPr>
        <w:spacing w:before="240"/>
      </w:pPr>
      <w:r>
        <w:t>For begge gjelder noen grunnleggende kjøreregler:</w:t>
      </w:r>
    </w:p>
    <w:p w:rsidR="00E35E2B" w:rsidRDefault="00E35E2B" w:rsidP="00655775">
      <w:pPr>
        <w:pStyle w:val="Listeavsnitt"/>
        <w:numPr>
          <w:ilvl w:val="0"/>
          <w:numId w:val="4"/>
        </w:numPr>
        <w:spacing w:before="240"/>
      </w:pPr>
      <w:r>
        <w:t xml:space="preserve">Alt er lov, bare fantasien setter grenser (så lenge Kardemommebyloven følges). Det finnes ingen fasit. </w:t>
      </w:r>
    </w:p>
    <w:p w:rsidR="00E35E2B" w:rsidRDefault="00E35E2B" w:rsidP="00655775">
      <w:pPr>
        <w:pStyle w:val="Listeavsnitt"/>
        <w:numPr>
          <w:ilvl w:val="0"/>
          <w:numId w:val="4"/>
        </w:numPr>
        <w:spacing w:before="240"/>
      </w:pPr>
      <w:r>
        <w:t xml:space="preserve"> «Aksepter bud». Si ja!: Bygg videre på det de andre gjør.</w:t>
      </w:r>
    </w:p>
    <w:p w:rsidR="006F02C1" w:rsidRDefault="00E35E2B" w:rsidP="00655775">
      <w:pPr>
        <w:pStyle w:val="Listeavsnitt"/>
        <w:numPr>
          <w:ilvl w:val="0"/>
          <w:numId w:val="4"/>
        </w:numPr>
        <w:spacing w:before="240"/>
      </w:pPr>
      <w:r>
        <w:t>Inkluder, la alle få like god plass/tid.</w:t>
      </w:r>
      <w:r w:rsidRPr="00C8466C">
        <w:t xml:space="preserve"> </w:t>
      </w:r>
    </w:p>
    <w:p w:rsidR="003E23CD" w:rsidRPr="006F02C1" w:rsidRDefault="003E23CD" w:rsidP="00655775">
      <w:pPr>
        <w:spacing w:after="0"/>
      </w:pPr>
      <w:r w:rsidRPr="006F02C1">
        <w:rPr>
          <w:u w:val="single"/>
        </w:rPr>
        <w:t>Med manus</w:t>
      </w:r>
    </w:p>
    <w:p w:rsidR="00785D8B" w:rsidRDefault="00C8466C" w:rsidP="00655775">
      <w:r>
        <w:t>Les manus: læreren vurderer om klassen leser sammen to og to, eller i etablerte grupper på tre</w:t>
      </w:r>
      <w:r w:rsidR="003C08E4">
        <w:t xml:space="preserve"> til gruppearbeidet</w:t>
      </w:r>
      <w:r w:rsidR="006F02C1">
        <w:t xml:space="preserve"> (da vil kun to av elevene få lese tekst)</w:t>
      </w:r>
      <w:r>
        <w:t xml:space="preserve">, eller om det leses høyt i felleskap i klassen. Læreren kan </w:t>
      </w:r>
      <w:r w:rsidR="003E23CD">
        <w:t>o</w:t>
      </w:r>
      <w:r w:rsidR="006F02C1">
        <w:t xml:space="preserve">gså lese teksten for klassen (i </w:t>
      </w:r>
      <w:r w:rsidR="003E23CD">
        <w:t>så fall kan du godt l</w:t>
      </w:r>
      <w:r>
        <w:t>ek</w:t>
      </w:r>
      <w:r w:rsidR="003E23CD">
        <w:t xml:space="preserve">e </w:t>
      </w:r>
      <w:r w:rsidR="006F02C1">
        <w:t>med rollekarakterene: U</w:t>
      </w:r>
      <w:r>
        <w:t>like nya</w:t>
      </w:r>
      <w:r w:rsidR="003E23CD">
        <w:t>n</w:t>
      </w:r>
      <w:r w:rsidR="006F02C1">
        <w:t xml:space="preserve">ser i stemmebruken og posisjon - </w:t>
      </w:r>
      <w:r w:rsidR="003E23CD">
        <w:t>kan være en lit</w:t>
      </w:r>
      <w:r w:rsidR="006F02C1">
        <w:t>en justering fra to ulike sider -</w:t>
      </w:r>
      <w:r w:rsidR="003E23CD">
        <w:t xml:space="preserve"> er med å levendegjøre teksten</w:t>
      </w:r>
      <w:r w:rsidR="006F02C1">
        <w:t>)</w:t>
      </w:r>
      <w:r w:rsidR="003E23CD">
        <w:t>.</w:t>
      </w:r>
    </w:p>
    <w:p w:rsidR="00C95E15" w:rsidRDefault="003C08E4" w:rsidP="00655775">
      <w:r>
        <w:t>Etter at teksten er lest fortsetter historien i elevgruppene</w:t>
      </w:r>
      <w:r w:rsidR="006F02C1">
        <w:t xml:space="preserve">: </w:t>
      </w:r>
      <w:r>
        <w:t>elevene selv styrer handlingen</w:t>
      </w:r>
      <w:r w:rsidR="006F02C1">
        <w:t xml:space="preserve"> gjennom lekefigurene</w:t>
      </w:r>
      <w:r w:rsidR="00C95E15">
        <w:t>. Det er ikke noe mål at historien skal bli «ferdig» eller ha noen rød tråd. Det som skjer – skjer; det er prosessen som er det viktigste. Prosessen åpner opp for elevenes egne erfaringer og</w:t>
      </w:r>
      <w:r w:rsidR="00127255">
        <w:t xml:space="preserve"> refle</w:t>
      </w:r>
      <w:r w:rsidR="00655775">
        <w:t>ksjoner</w:t>
      </w:r>
      <w:r w:rsidR="00C95E15">
        <w:t>.</w:t>
      </w:r>
      <w:r w:rsidR="00655775">
        <w:t xml:space="preserve"> Kanskje kan det også være fint å ha tid til en samtale etter leken, eller vurdere å bytte om på rekkefølgen slik at leken kommer først og samtalene om forestilling og tematikk kommer etterpå (det kommer an på hvor lenge siden det er at dere har sett forestillingen; hvis den er fersk i minnet vil det være lettere).</w:t>
      </w:r>
    </w:p>
    <w:p w:rsidR="003C08E4" w:rsidRDefault="003C08E4" w:rsidP="00655775">
      <w:pPr>
        <w:spacing w:after="0"/>
        <w:rPr>
          <w:u w:val="single"/>
        </w:rPr>
      </w:pPr>
      <w:r>
        <w:rPr>
          <w:u w:val="single"/>
        </w:rPr>
        <w:t>Uten manus</w:t>
      </w:r>
    </w:p>
    <w:p w:rsidR="003C08E4" w:rsidRDefault="00127255" w:rsidP="00655775">
      <w:r>
        <w:t>Prosessen her er den samme, men snakk med elevene om hvordan de kan finne fram til en utgangssituasjon for leken. Ikke om mulige løsninger – for de må elevene finne selv på gruppe – men om hvilke rammefaktorer som kan være utgangspunktet for</w:t>
      </w:r>
      <w:r w:rsidR="006B3F7D">
        <w:t xml:space="preserve"> å lage</w:t>
      </w:r>
      <w:r>
        <w:t xml:space="preserve"> en god historie</w:t>
      </w:r>
      <w:r w:rsidR="00E35E2B">
        <w:t>. For eksempel</w:t>
      </w:r>
      <w:r>
        <w:t>:</w:t>
      </w:r>
    </w:p>
    <w:p w:rsidR="00127255" w:rsidRDefault="00127255" w:rsidP="00655775">
      <w:pPr>
        <w:pStyle w:val="Listeavsnitt"/>
        <w:numPr>
          <w:ilvl w:val="0"/>
          <w:numId w:val="4"/>
        </w:numPr>
      </w:pPr>
      <w:r>
        <w:t>At noe uventet skjer</w:t>
      </w:r>
      <w:bookmarkStart w:id="0" w:name="_GoBack"/>
      <w:bookmarkEnd w:id="0"/>
    </w:p>
    <w:p w:rsidR="006B3F7D" w:rsidRDefault="00127255" w:rsidP="00655775">
      <w:pPr>
        <w:pStyle w:val="Listeavsnitt"/>
        <w:numPr>
          <w:ilvl w:val="0"/>
          <w:numId w:val="4"/>
        </w:numPr>
      </w:pPr>
      <w:r>
        <w:t>At noen har et problem som må løses</w:t>
      </w:r>
      <w:r w:rsidRPr="00127255">
        <w:t xml:space="preserve"> </w:t>
      </w:r>
    </w:p>
    <w:p w:rsidR="008D2A66" w:rsidRPr="00132812" w:rsidRDefault="00127255" w:rsidP="00655775">
      <w:pPr>
        <w:pStyle w:val="Listeavsnitt"/>
        <w:numPr>
          <w:ilvl w:val="0"/>
          <w:numId w:val="4"/>
        </w:numPr>
      </w:pPr>
      <w:r>
        <w:t>At noen er uenige</w:t>
      </w:r>
    </w:p>
    <w:p w:rsidR="00AA3959" w:rsidRPr="00132812" w:rsidRDefault="00AA3959" w:rsidP="00655775">
      <w:pPr>
        <w:spacing w:before="240" w:after="0"/>
        <w:rPr>
          <w:b/>
        </w:rPr>
      </w:pPr>
      <w:r>
        <w:rPr>
          <w:b/>
        </w:rPr>
        <w:t>MERK!</w:t>
      </w:r>
      <w:r w:rsidR="00132812">
        <w:rPr>
          <w:b/>
        </w:rPr>
        <w:br/>
      </w:r>
      <w:r>
        <w:t>Dersom du vet at det er elever i klassen som nettopp har mistet noen i sin nære krets, eller på annen måte har opplevelser som er sorgrelaterte, kan det være fint å være forberedt</w:t>
      </w:r>
      <w:r w:rsidR="00637EEF">
        <w:t xml:space="preserve"> på å møte dem. </w:t>
      </w:r>
      <w:r w:rsidR="004E145A">
        <w:t>Mange skoler har egne beredskapsplaner for sorgarbeid.</w:t>
      </w:r>
      <w:r w:rsidR="00100EB6">
        <w:t xml:space="preserve"> </w:t>
      </w:r>
      <w:r w:rsidR="004E145A">
        <w:t>Her er i tillegg noen l</w:t>
      </w:r>
      <w:r w:rsidR="00B33DBA">
        <w:t>inker til websider om barn og sorgarbeid</w:t>
      </w:r>
      <w:r w:rsidR="00637EEF">
        <w:t>:</w:t>
      </w:r>
    </w:p>
    <w:p w:rsidR="00C36223" w:rsidRDefault="00655775" w:rsidP="00655775">
      <w:pPr>
        <w:spacing w:before="240"/>
      </w:pPr>
      <w:hyperlink r:id="rId5" w:history="1">
        <w:r w:rsidR="00436381" w:rsidRPr="00BF00B9">
          <w:rPr>
            <w:rStyle w:val="Hyperkobling"/>
          </w:rPr>
          <w:t>http://nhi.no/foreldre-og-barn/barn/livsstil/foreldre-dor-la-barnet-delta-2872.html</w:t>
        </w:r>
      </w:hyperlink>
    </w:p>
    <w:p w:rsidR="004D1C58" w:rsidRDefault="00655775" w:rsidP="00655775">
      <w:pPr>
        <w:spacing w:before="240"/>
      </w:pPr>
      <w:hyperlink r:id="rId6" w:history="1">
        <w:r w:rsidR="004D1C58" w:rsidRPr="00BF00B9">
          <w:rPr>
            <w:rStyle w:val="Hyperkobling"/>
          </w:rPr>
          <w:t>http://www.webpsykologen.no/artikler/komme-seg-videre-etter-sorg/</w:t>
        </w:r>
      </w:hyperlink>
    </w:p>
    <w:p w:rsidR="00C55B8C" w:rsidRDefault="00655775" w:rsidP="00655775">
      <w:pPr>
        <w:spacing w:before="240"/>
      </w:pPr>
      <w:hyperlink r:id="rId7" w:history="1">
        <w:r w:rsidR="00C55B8C" w:rsidRPr="00BF00B9">
          <w:rPr>
            <w:rStyle w:val="Hyperkobling"/>
          </w:rPr>
          <w:t>https://psykologisk.no/sp/2016/06/e9/</w:t>
        </w:r>
      </w:hyperlink>
    </w:p>
    <w:p w:rsidR="00A17F78" w:rsidRPr="00132812" w:rsidRDefault="00655775" w:rsidP="00655775">
      <w:pPr>
        <w:spacing w:before="240"/>
      </w:pPr>
      <w:hyperlink r:id="rId8" w:history="1">
        <w:r w:rsidR="004E145A" w:rsidRPr="00BF00B9">
          <w:rPr>
            <w:rStyle w:val="Hyperkobling"/>
          </w:rPr>
          <w:t>https://psykologisk.no/2016/06/hva-skjer-med-barn-hvis-en-forelder-dor/</w:t>
        </w:r>
      </w:hyperlink>
    </w:p>
    <w:sectPr w:rsidR="00A17F78" w:rsidRPr="001328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A1248"/>
    <w:multiLevelType w:val="hybridMultilevel"/>
    <w:tmpl w:val="8BFEF5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E2F22B7"/>
    <w:multiLevelType w:val="hybridMultilevel"/>
    <w:tmpl w:val="FF70F428"/>
    <w:lvl w:ilvl="0" w:tplc="59AA36CE">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E0B2974"/>
    <w:multiLevelType w:val="hybridMultilevel"/>
    <w:tmpl w:val="ECECD2CE"/>
    <w:lvl w:ilvl="0" w:tplc="8B385D3A">
      <w:start w:val="30"/>
      <w:numFmt w:val="bullet"/>
      <w:lvlText w:val="-"/>
      <w:lvlJc w:val="left"/>
      <w:pPr>
        <w:ind w:left="720" w:hanging="360"/>
      </w:pPr>
      <w:rPr>
        <w:rFonts w:ascii="Calibri Light" w:eastAsia="Times New Roman" w:hAnsi="Calibri Light" w:cs="Calibri Light"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309B6D85"/>
    <w:multiLevelType w:val="hybridMultilevel"/>
    <w:tmpl w:val="0810AF00"/>
    <w:lvl w:ilvl="0" w:tplc="59AA36CE">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C703636"/>
    <w:multiLevelType w:val="hybridMultilevel"/>
    <w:tmpl w:val="A93C03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C143801"/>
    <w:multiLevelType w:val="hybridMultilevel"/>
    <w:tmpl w:val="9A1A80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3521CD9"/>
    <w:multiLevelType w:val="hybridMultilevel"/>
    <w:tmpl w:val="B0CAC488"/>
    <w:lvl w:ilvl="0" w:tplc="8B385D3A">
      <w:start w:val="30"/>
      <w:numFmt w:val="bullet"/>
      <w:lvlText w:val="-"/>
      <w:lvlJc w:val="left"/>
      <w:pPr>
        <w:ind w:left="720" w:hanging="360"/>
      </w:pPr>
      <w:rPr>
        <w:rFonts w:ascii="Calibri Light" w:eastAsia="Times New Roman" w:hAnsi="Calibri Light" w:cs="Calibri Light"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6E917AA3"/>
    <w:multiLevelType w:val="hybridMultilevel"/>
    <w:tmpl w:val="15523A6A"/>
    <w:lvl w:ilvl="0" w:tplc="59AA36CE">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066479C"/>
    <w:multiLevelType w:val="hybridMultilevel"/>
    <w:tmpl w:val="EFC26BF8"/>
    <w:lvl w:ilvl="0" w:tplc="59AA36CE">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0815413"/>
    <w:multiLevelType w:val="hybridMultilevel"/>
    <w:tmpl w:val="5BBE1B26"/>
    <w:lvl w:ilvl="0" w:tplc="59AA36CE">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D723FA3"/>
    <w:multiLevelType w:val="hybridMultilevel"/>
    <w:tmpl w:val="D3B692AE"/>
    <w:lvl w:ilvl="0" w:tplc="8B385D3A">
      <w:start w:val="30"/>
      <w:numFmt w:val="bullet"/>
      <w:lvlText w:val="-"/>
      <w:lvlJc w:val="left"/>
      <w:pPr>
        <w:ind w:left="720" w:hanging="360"/>
      </w:pPr>
      <w:rPr>
        <w:rFonts w:ascii="Calibri Light" w:eastAsia="Times New Roman" w:hAnsi="Calibri Light" w:cs="Calibri Light"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8"/>
  </w:num>
  <w:num w:numId="5">
    <w:abstractNumId w:val="1"/>
  </w:num>
  <w:num w:numId="6">
    <w:abstractNumId w:val="5"/>
  </w:num>
  <w:num w:numId="7">
    <w:abstractNumId w:val="10"/>
  </w:num>
  <w:num w:numId="8">
    <w:abstractNumId w:val="2"/>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714"/>
    <w:rsid w:val="00084334"/>
    <w:rsid w:val="000970D1"/>
    <w:rsid w:val="00100EB6"/>
    <w:rsid w:val="00127255"/>
    <w:rsid w:val="00132812"/>
    <w:rsid w:val="001402CD"/>
    <w:rsid w:val="001908EE"/>
    <w:rsid w:val="001F03B3"/>
    <w:rsid w:val="00202A66"/>
    <w:rsid w:val="003468B7"/>
    <w:rsid w:val="00346AD3"/>
    <w:rsid w:val="00371714"/>
    <w:rsid w:val="00381928"/>
    <w:rsid w:val="003C08E4"/>
    <w:rsid w:val="003D1974"/>
    <w:rsid w:val="003E23CD"/>
    <w:rsid w:val="00436381"/>
    <w:rsid w:val="004D1C58"/>
    <w:rsid w:val="004E145A"/>
    <w:rsid w:val="00514EF9"/>
    <w:rsid w:val="00555CFF"/>
    <w:rsid w:val="005D7802"/>
    <w:rsid w:val="005F39F7"/>
    <w:rsid w:val="0060392C"/>
    <w:rsid w:val="00637EEF"/>
    <w:rsid w:val="00655775"/>
    <w:rsid w:val="006B3F7D"/>
    <w:rsid w:val="006E1A0C"/>
    <w:rsid w:val="006F02C1"/>
    <w:rsid w:val="00785D8B"/>
    <w:rsid w:val="00794B66"/>
    <w:rsid w:val="007A197D"/>
    <w:rsid w:val="00817305"/>
    <w:rsid w:val="008D278A"/>
    <w:rsid w:val="008D2A66"/>
    <w:rsid w:val="008F1B44"/>
    <w:rsid w:val="009D2B51"/>
    <w:rsid w:val="00A17F78"/>
    <w:rsid w:val="00A463AD"/>
    <w:rsid w:val="00A86D84"/>
    <w:rsid w:val="00A87844"/>
    <w:rsid w:val="00AA3959"/>
    <w:rsid w:val="00AC6003"/>
    <w:rsid w:val="00B33DBA"/>
    <w:rsid w:val="00BA71F9"/>
    <w:rsid w:val="00BB5C8F"/>
    <w:rsid w:val="00C220F2"/>
    <w:rsid w:val="00C36223"/>
    <w:rsid w:val="00C55B8C"/>
    <w:rsid w:val="00C813D7"/>
    <w:rsid w:val="00C8466C"/>
    <w:rsid w:val="00C95E15"/>
    <w:rsid w:val="00D1068C"/>
    <w:rsid w:val="00D361F6"/>
    <w:rsid w:val="00D9274F"/>
    <w:rsid w:val="00DE652C"/>
    <w:rsid w:val="00E134D5"/>
    <w:rsid w:val="00E35E2B"/>
    <w:rsid w:val="00EE3820"/>
    <w:rsid w:val="00F96160"/>
    <w:rsid w:val="00FC35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4598B"/>
  <w15:chartTrackingRefBased/>
  <w15:docId w15:val="{BC317A3A-A603-4E23-8593-9BEDB374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17F78"/>
    <w:pPr>
      <w:ind w:left="720"/>
      <w:contextualSpacing/>
    </w:pPr>
  </w:style>
  <w:style w:type="character" w:styleId="Hyperkobling">
    <w:name w:val="Hyperlink"/>
    <w:basedOn w:val="Standardskriftforavsnitt"/>
    <w:uiPriority w:val="99"/>
    <w:unhideWhenUsed/>
    <w:rsid w:val="00436381"/>
    <w:rPr>
      <w:color w:val="0563C1" w:themeColor="hyperlink"/>
      <w:u w:val="single"/>
    </w:rPr>
  </w:style>
  <w:style w:type="paragraph" w:styleId="Bobletekst">
    <w:name w:val="Balloon Text"/>
    <w:basedOn w:val="Normal"/>
    <w:link w:val="BobletekstTegn"/>
    <w:uiPriority w:val="99"/>
    <w:semiHidden/>
    <w:unhideWhenUsed/>
    <w:rsid w:val="008D278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D27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10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kologisk.no/2016/06/hva-skjer-med-barn-hvis-en-forelder-dor/" TargetMode="External"/><Relationship Id="rId3" Type="http://schemas.openxmlformats.org/officeDocument/2006/relationships/settings" Target="settings.xml"/><Relationship Id="rId7" Type="http://schemas.openxmlformats.org/officeDocument/2006/relationships/hyperlink" Target="https://psykologisk.no/sp/2016/06/e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psykologen.no/artikler/komme-seg-videre-etter-sorg/" TargetMode="External"/><Relationship Id="rId5" Type="http://schemas.openxmlformats.org/officeDocument/2006/relationships/hyperlink" Target="http://nhi.no/foreldre-og-barn/barn/livsstil/foreldre-dor-la-barnet-delta-2872.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1102</TotalTime>
  <Pages>4</Pages>
  <Words>1273</Words>
  <Characters>6752</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Myrbostad</dc:creator>
  <cp:keywords/>
  <dc:description/>
  <cp:lastModifiedBy>Marianne Myrbostad</cp:lastModifiedBy>
  <cp:revision>24</cp:revision>
  <cp:lastPrinted>2017-02-27T11:42:00Z</cp:lastPrinted>
  <dcterms:created xsi:type="dcterms:W3CDTF">2017-02-20T17:02:00Z</dcterms:created>
  <dcterms:modified xsi:type="dcterms:W3CDTF">2017-02-27T12:20:00Z</dcterms:modified>
</cp:coreProperties>
</file>